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DCF" w:rsidRPr="007F2DD9" w:rsidRDefault="00A45404" w:rsidP="007F2DD9">
      <w:pPr>
        <w:spacing w:line="276" w:lineRule="auto"/>
        <w:ind w:right="-176"/>
        <w:jc w:val="center"/>
        <w:rPr>
          <w:rFonts w:ascii="Book Antiqua" w:hAnsi="Book Antiqua"/>
          <w:sz w:val="28"/>
          <w:szCs w:val="20"/>
        </w:rPr>
      </w:pPr>
      <w:r>
        <w:rPr>
          <w:rFonts w:ascii="Book Antiqua" w:hAnsi="Book Antiqua"/>
          <w:sz w:val="28"/>
          <w:szCs w:val="20"/>
        </w:rPr>
        <w:t>Šiaulių</w:t>
      </w:r>
      <w:r w:rsidR="00852D85">
        <w:rPr>
          <w:rFonts w:ascii="Book Antiqua" w:hAnsi="Book Antiqua"/>
          <w:sz w:val="28"/>
          <w:szCs w:val="20"/>
        </w:rPr>
        <w:t xml:space="preserve"> banko k</w:t>
      </w:r>
      <w:r w:rsidR="00F300CC">
        <w:rPr>
          <w:rFonts w:ascii="Book Antiqua" w:hAnsi="Book Antiqua"/>
          <w:sz w:val="28"/>
          <w:szCs w:val="20"/>
        </w:rPr>
        <w:t>redito kortelės K</w:t>
      </w:r>
      <w:r w:rsidR="00B70DCF" w:rsidRPr="007F2DD9">
        <w:rPr>
          <w:rFonts w:ascii="Book Antiqua" w:hAnsi="Book Antiqua"/>
          <w:sz w:val="28"/>
          <w:szCs w:val="20"/>
        </w:rPr>
        <w:t>elionių</w:t>
      </w:r>
      <w:r w:rsidR="0046628D">
        <w:rPr>
          <w:rFonts w:ascii="Book Antiqua" w:hAnsi="Book Antiqua"/>
          <w:sz w:val="28"/>
          <w:szCs w:val="20"/>
        </w:rPr>
        <w:t xml:space="preserve"> draudimo žalos pranešimo forma</w:t>
      </w:r>
    </w:p>
    <w:p w:rsidR="00B70DCF" w:rsidRPr="007F2DD9" w:rsidRDefault="00B70DCF" w:rsidP="007F2DD9">
      <w:pPr>
        <w:spacing w:line="276" w:lineRule="auto"/>
        <w:ind w:right="-176"/>
        <w:jc w:val="center"/>
        <w:rPr>
          <w:rFonts w:ascii="Book Antiqua" w:hAnsi="Book Antiqua"/>
          <w:color w:val="808080" w:themeColor="background1" w:themeShade="80"/>
          <w:sz w:val="28"/>
          <w:szCs w:val="20"/>
        </w:rPr>
      </w:pPr>
      <w:r w:rsidRPr="007F2DD9">
        <w:rPr>
          <w:rFonts w:ascii="Book Antiqua" w:hAnsi="Book Antiqua"/>
          <w:noProof/>
          <w:sz w:val="28"/>
          <w:szCs w:val="20"/>
          <w:lang w:val="en-GB" w:eastAsia="en-GB"/>
        </w:rPr>
        <w:drawing>
          <wp:inline distT="0" distB="0" distL="0" distR="0" wp14:anchorId="71BFCC33" wp14:editId="6609BC75">
            <wp:extent cx="127000" cy="114300"/>
            <wp:effectExtent l="0" t="0" r="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2" w:rsidRPr="00347CB2" w:rsidRDefault="009D24DC" w:rsidP="00347CB2">
      <w:pPr>
        <w:spacing w:line="276" w:lineRule="auto"/>
        <w:ind w:right="-176"/>
        <w:jc w:val="center"/>
        <w:rPr>
          <w:rFonts w:ascii="Book Antiqua" w:hAnsi="Book Antiqua"/>
          <w:sz w:val="28"/>
          <w:szCs w:val="20"/>
        </w:rPr>
      </w:pPr>
      <w:r>
        <w:rPr>
          <w:rFonts w:ascii="Book Antiqua" w:hAnsi="Book Antiqua"/>
          <w:color w:val="808080" w:themeColor="background1" w:themeShade="80"/>
          <w:sz w:val="28"/>
          <w:szCs w:val="20"/>
        </w:rPr>
        <w:t>Šiaulių</w:t>
      </w:r>
      <w:r w:rsidR="00F300CC">
        <w:rPr>
          <w:rFonts w:ascii="Book Antiqua" w:hAnsi="Book Antiqua"/>
          <w:color w:val="808080" w:themeColor="background1" w:themeShade="80"/>
          <w:sz w:val="28"/>
          <w:szCs w:val="20"/>
        </w:rPr>
        <w:t xml:space="preserve">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B</w:t>
      </w:r>
      <w:r w:rsidR="00F300CC">
        <w:rPr>
          <w:rFonts w:ascii="Book Antiqua" w:hAnsi="Book Antiqua"/>
          <w:color w:val="808080" w:themeColor="background1" w:themeShade="80"/>
          <w:sz w:val="28"/>
          <w:szCs w:val="20"/>
        </w:rPr>
        <w:t xml:space="preserve">ank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F300CC">
        <w:rPr>
          <w:rFonts w:ascii="Book Antiqua" w:hAnsi="Book Antiqua"/>
          <w:color w:val="808080" w:themeColor="background1" w:themeShade="80"/>
          <w:sz w:val="28"/>
          <w:szCs w:val="20"/>
        </w:rPr>
        <w:t xml:space="preserve">redit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F300CC">
        <w:rPr>
          <w:rFonts w:ascii="Book Antiqua" w:hAnsi="Book Antiqua"/>
          <w:color w:val="808080" w:themeColor="background1" w:themeShade="80"/>
          <w:sz w:val="28"/>
          <w:szCs w:val="20"/>
        </w:rPr>
        <w:t>ard T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ravel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I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nsurance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laim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R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eporting </w:t>
      </w:r>
      <w:r w:rsidR="006819FD">
        <w:rPr>
          <w:rFonts w:ascii="Book Antiqua" w:hAnsi="Book Antiqua"/>
          <w:color w:val="808080" w:themeColor="background1" w:themeShade="80"/>
          <w:sz w:val="28"/>
          <w:szCs w:val="20"/>
        </w:rPr>
        <w:t>F</w:t>
      </w:r>
      <w:r w:rsidR="00852D85">
        <w:rPr>
          <w:rFonts w:ascii="Book Antiqua" w:hAnsi="Book Antiqua"/>
          <w:color w:val="808080" w:themeColor="background1" w:themeShade="80"/>
          <w:sz w:val="28"/>
          <w:szCs w:val="20"/>
        </w:rPr>
        <w:t>orm</w:t>
      </w:r>
    </w:p>
    <w:p w:rsidR="00347CB2" w:rsidRDefault="00347CB2"/>
    <w:tbl>
      <w:tblPr>
        <w:tblW w:w="101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113"/>
      </w:tblGrid>
      <w:tr w:rsidR="00B70DCF" w:rsidRPr="00B70DCF" w:rsidTr="0036693C">
        <w:trPr>
          <w:trHeight w:val="240"/>
        </w:trPr>
        <w:tc>
          <w:tcPr>
            <w:tcW w:w="101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0002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5001"/>
            </w:tblGrid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Apdraustasis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852D85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Insured person</w:t>
                  </w:r>
                </w:p>
              </w:tc>
            </w:tr>
            <w:tr w:rsidR="00B70DCF" w:rsidRPr="00B70DCF" w:rsidTr="00093422">
              <w:tc>
                <w:tcPr>
                  <w:tcW w:w="5001" w:type="dxa"/>
                </w:tcPr>
                <w:p w:rsidR="00B70DCF" w:rsidRPr="00B70DCF" w:rsidRDefault="00B70DCF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5001" w:type="dxa"/>
                </w:tcPr>
                <w:p w:rsidR="00B70DCF" w:rsidRPr="00B70DCF" w:rsidRDefault="00B70DCF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Asmens kodas/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Personal ID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Namų adresas/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3F50C7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Home a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ddress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852D85" w:rsidRPr="00B70DCF" w:rsidTr="00093422">
              <w:tc>
                <w:tcPr>
                  <w:tcW w:w="10002" w:type="dxa"/>
                  <w:gridSpan w:val="2"/>
                </w:tcPr>
                <w:p w:rsidR="00852D85" w:rsidRPr="00B70DCF" w:rsidRDefault="00852D85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Telefono numeris/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852D85" w:rsidRPr="00B70DCF" w:rsidTr="00093422">
              <w:tc>
                <w:tcPr>
                  <w:tcW w:w="10002" w:type="dxa"/>
                  <w:gridSpan w:val="2"/>
                </w:tcPr>
                <w:p w:rsidR="00852D85" w:rsidRPr="00B70DCF" w:rsidRDefault="00852D85" w:rsidP="00F8495D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El. pa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š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tas/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rPr>
                <w:trHeight w:val="482"/>
              </w:trPr>
              <w:tc>
                <w:tcPr>
                  <w:tcW w:w="10002" w:type="dxa"/>
                  <w:gridSpan w:val="2"/>
                </w:tcPr>
                <w:p w:rsidR="00B70DCF" w:rsidRPr="00B70DCF" w:rsidRDefault="00B70DCF" w:rsidP="007356D4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Kartu keliaujantys asmenys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(nurodykite vardus, pavardes ir ryšį su Apdraustuoju)</w:t>
                  </w:r>
                  <w:r w:rsidR="007356D4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="007356D4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b/>
                      <w:color w:val="808080"/>
                      <w:sz w:val="20"/>
                      <w:szCs w:val="20"/>
                      <w:lang w:val="en-US" w:eastAsia="en-US"/>
                    </w:rPr>
                    <w:t>Traveling Companions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(please indicate names, surnames and relationship to Insured person)</w:t>
                  </w:r>
                </w:p>
              </w:tc>
            </w:tr>
            <w:tr w:rsidR="00B70DCF" w:rsidRPr="00B70DCF" w:rsidTr="00093422">
              <w:trPr>
                <w:trHeight w:val="330"/>
              </w:trPr>
              <w:tc>
                <w:tcPr>
                  <w:tcW w:w="5001" w:type="dxa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1.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</w:p>
                <w:p w:rsidR="00B70DCF" w:rsidRPr="00B70DCF" w:rsidRDefault="00277573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2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. 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5001" w:type="dxa"/>
                </w:tcPr>
                <w:p w:rsidR="00B70DCF" w:rsidRPr="00B70DCF" w:rsidRDefault="00277573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3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. 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B70DCF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4.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rPr>
                <w:trHeight w:val="330"/>
              </w:trPr>
              <w:tc>
                <w:tcPr>
                  <w:tcW w:w="10002" w:type="dxa"/>
                  <w:gridSpan w:val="2"/>
                  <w:vAlign w:val="center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Kredito kortelė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(nurodykite kortelę, pagal kurią Apdraustajam teikiama draudimo apsauga)</w:t>
                  </w:r>
                  <w:r w:rsidRPr="00B70DCF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580895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b/>
                      <w:color w:val="808080"/>
                      <w:sz w:val="20"/>
                      <w:szCs w:val="20"/>
                      <w:lang w:val="en-US" w:eastAsia="en-US"/>
                    </w:rPr>
                    <w:t>Credit Card information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(please indicate Credit card) </w:t>
                  </w:r>
                </w:p>
              </w:tc>
            </w:tr>
            <w:tr w:rsidR="00113484" w:rsidRPr="00B70DCF" w:rsidTr="0036693C">
              <w:trPr>
                <w:trHeight w:val="330"/>
              </w:trPr>
              <w:tc>
                <w:tcPr>
                  <w:tcW w:w="5001" w:type="dxa"/>
                </w:tcPr>
                <w:p w:rsidR="00113484" w:rsidRPr="007F18C9" w:rsidRDefault="0011348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Master</w:t>
                  </w:r>
                  <w:r w:rsidR="00D8783D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ard Gold</w:t>
                  </w:r>
                </w:p>
                <w:p w:rsidR="00113484" w:rsidRDefault="0011348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Master</w:t>
                  </w:r>
                  <w:r w:rsidR="00D8783D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ard Business</w:t>
                  </w:r>
                </w:p>
                <w:p w:rsidR="00113484" w:rsidRPr="007F18C9" w:rsidRDefault="0011348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Master</w:t>
                  </w:r>
                  <w:r w:rsidR="00D8783D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</w:t>
                  </w:r>
                  <w:r w:rsidR="00D8783D" w:rsidRPr="007F18C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ard Standard</w:t>
                  </w:r>
                </w:p>
              </w:tc>
              <w:tc>
                <w:tcPr>
                  <w:tcW w:w="5001" w:type="dxa"/>
                </w:tcPr>
                <w:p w:rsidR="00113484" w:rsidRPr="00A45404" w:rsidRDefault="00113484" w:rsidP="00580895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highlight w:val="yellow"/>
                      <w:lang w:val="en-US" w:eastAsia="en-US"/>
                    </w:rPr>
                  </w:pP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Kortelės paskutiniai 4 skaičiai / </w:t>
                  </w:r>
                  <w:r w:rsidRPr="0070162C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Last four numbers of Card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592C4C">
                  <w:pPr>
                    <w:spacing w:before="120" w:line="276" w:lineRule="auto"/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Informacija apie kelionę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592C4C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Tr</w:t>
                  </w:r>
                  <w:r w:rsidR="00592C4C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ip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 xml:space="preserve"> information</w:t>
                  </w:r>
                </w:p>
              </w:tc>
            </w:tr>
            <w:tr w:rsidR="00412353" w:rsidRPr="00B70DCF" w:rsidTr="00093422">
              <w:tc>
                <w:tcPr>
                  <w:tcW w:w="10002" w:type="dxa"/>
                  <w:gridSpan w:val="2"/>
                </w:tcPr>
                <w:p w:rsidR="00412353" w:rsidRPr="00B70DCF" w:rsidRDefault="00412353" w:rsidP="00724D4B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Kelionės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pradžios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data/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Departure date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412353" w:rsidRPr="00B70DCF" w:rsidTr="00093422">
              <w:tc>
                <w:tcPr>
                  <w:tcW w:w="10002" w:type="dxa"/>
                  <w:gridSpan w:val="2"/>
                </w:tcPr>
                <w:p w:rsidR="00412353" w:rsidRPr="00B70DCF" w:rsidRDefault="00412353" w:rsidP="00724D4B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Kelionės pabaigos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Return date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724D4B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Kelionės maršrutas/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Travel route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2C6DB5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Įvykis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2C6DB5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2C6DB5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Patirti nuostoliai/</w:t>
                  </w:r>
                  <w:r w:rsidR="009A3B72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Type of c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laim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</w:tc>
            </w:tr>
            <w:tr w:rsidR="00B70DCF" w:rsidRPr="00B70DCF" w:rsidTr="00093422">
              <w:tc>
                <w:tcPr>
                  <w:tcW w:w="5001" w:type="dxa"/>
                </w:tcPr>
                <w:p w:rsidR="00B70DCF" w:rsidRPr="0004590B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Medicininių išlaidų ir repatriacijos</w:t>
                  </w:r>
                  <w:r w:rsidR="00687981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draudimas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="00F35A02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Medical Expenses and Repatriation Cover</w:t>
                  </w:r>
                </w:p>
                <w:p w:rsidR="00B70DCF" w:rsidRPr="0004590B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Bagažo draudimas (vėlavimas,</w:t>
                  </w:r>
                  <w:r w:rsidR="00687981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praradimas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)/</w:t>
                  </w:r>
                  <w:r w:rsidR="00687981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Baggage Cover (delay, loss)</w:t>
                  </w:r>
                </w:p>
                <w:p w:rsid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Dokumentų praradimas/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Loss of Documents</w:t>
                  </w:r>
                </w:p>
                <w:p w:rsidR="008327F7" w:rsidRPr="0004590B" w:rsidRDefault="00FF7F58" w:rsidP="00213D1A">
                  <w:pPr>
                    <w:spacing w:after="6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Civilinės atsakomybės draudimas/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  <w:t xml:space="preserve"> 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Personal Liability insurance</w:t>
                  </w:r>
                </w:p>
              </w:tc>
              <w:tc>
                <w:tcPr>
                  <w:tcW w:w="5001" w:type="dxa"/>
                </w:tcPr>
                <w:p w:rsidR="00B70DCF" w:rsidRPr="0004590B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Kelionės vėlavimas, atšaukimas, nutrūkimas/</w:t>
                  </w:r>
                  <w:r w:rsidR="00F35A02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Tr</w:t>
                  </w:r>
                  <w:r w:rsidR="006616F9"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ip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Delay, Cancelation, </w:t>
                  </w:r>
                  <w:r w:rsidR="00F84C06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Missed Flight</w:t>
                  </w:r>
                </w:p>
                <w:p w:rsidR="00B70DCF" w:rsidRDefault="00B70DCF" w:rsidP="006616F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6616F9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Mirtis, ne</w:t>
                  </w:r>
                  <w:r w:rsidR="006616F9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įgalumas</w:t>
                  </w:r>
                  <w:r w:rsidR="00F84C06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, trauma</w:t>
                  </w:r>
                  <w:r w:rsidR="006616F9"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dėl nelaimingo atsitikimo</w:t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  <w:r w:rsidR="006616F9" w:rsidRPr="0004590B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al Death, Disability</w:t>
                  </w:r>
                  <w:r w:rsidR="00F84C06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, Injury</w:t>
                  </w:r>
                </w:p>
                <w:p w:rsidR="00222AFE" w:rsidRPr="0004590B" w:rsidRDefault="008327F7" w:rsidP="006F33E5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FF7F5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Nuomojamos transporto priemonės išskaitos išpirkimas / </w:t>
                  </w:r>
                  <w:r w:rsidR="00FF7F58" w:rsidRPr="00FF7F5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GB"/>
                    </w:rPr>
                    <w:t>Rental vehicle excess waiver</w:t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6616F9" w:rsidRDefault="00B70DCF" w:rsidP="00A1507B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</w:t>
                  </w:r>
                  <w:r w:rsidR="006616F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="006616F9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Date</w:t>
                  </w:r>
                  <w:r w:rsidR="006616F9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of accident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0" w:name="Text2"/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0"/>
                </w:p>
                <w:p w:rsidR="00B70DCF" w:rsidRPr="006616F9" w:rsidRDefault="006616F9" w:rsidP="00A1507B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>Įvykio</w:t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 laikas</w:t>
                  </w:r>
                  <w:r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/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T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ime of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accident </w:t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8"/>
                        <w:enabled/>
                        <w:calcOnExit w:val="0"/>
                        <w:textInput/>
                      </w:ffData>
                    </w:fldChar>
                  </w:r>
                  <w:bookmarkStart w:id="1" w:name="Text8"/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1"/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A1507B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Įvykio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>vieta (apibūdinimas ir adresas)/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Place of accident (description and address)</w:t>
                  </w:r>
                  <w:r w:rsidR="008471ED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B70DCF" w:rsidRDefault="00B70DCF" w:rsidP="00A1507B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aplinkybės/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Circumstances of the </w:t>
                  </w:r>
                  <w:r w:rsidR="008471ED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B70DCF" w:rsidRPr="0024379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Ar nukentėjęs įvykio metu buvo blaivus </w:t>
                  </w:r>
                  <w:r w:rsidR="003C47F9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(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neapsvaigęs</w:t>
                  </w:r>
                  <w:r w:rsidR="003C47F9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)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?      </w:t>
                  </w:r>
                  <w:r w:rsidR="0024379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Taip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Ne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Was the injured person sober </w:t>
                  </w:r>
                  <w:r w:rsidR="003C47F9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(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not alcohol intoxicated</w:t>
                  </w:r>
                  <w:r w:rsidR="003C47F9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)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24379F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during the accident?</w:t>
                  </w:r>
                  <w:r w:rsidR="0024379F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Yes                        No</w:t>
                  </w:r>
                </w:p>
              </w:tc>
            </w:tr>
            <w:tr w:rsidR="00B70DCF" w:rsidRPr="00B70DCF" w:rsidTr="00093422">
              <w:tc>
                <w:tcPr>
                  <w:tcW w:w="10002" w:type="dxa"/>
                  <w:gridSpan w:val="2"/>
                </w:tcPr>
                <w:p w:rsidR="00DA0C82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Ar apie įvykį pranešta policijai ar kitoms vietinėms </w:t>
                  </w:r>
                  <w:r w:rsidR="000E13FD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institucijoms (jei ta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ip, nurodykite kokioms ir kada)?</w:t>
                  </w:r>
                </w:p>
                <w:p w:rsidR="00F300CC" w:rsidRPr="00F300CC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Did you notify police or other appropriate local authorities (if yes, please indicate authority and date of notification)?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                            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Taip                 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Ne</w:t>
                  </w:r>
                  <w:r w:rsidR="00F300CC"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br/>
                    <w:t xml:space="preserve"> </w:t>
                  </w:r>
                  <w:r w:rsidR="00F300CC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</w:t>
                  </w:r>
                  <w:r w:rsidR="00F300CC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                               </w:t>
                  </w:r>
                  <w:r w:rsidR="00F300CC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</w:t>
                  </w:r>
                  <w:r w:rsidR="00F300CC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                                                    </w:t>
                  </w:r>
                  <w:r w:rsidR="00F300CC"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</w:t>
                  </w:r>
                  <w:r w:rsidR="00F300CC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Yes                        No</w:t>
                  </w:r>
                </w:p>
              </w:tc>
            </w:tr>
          </w:tbl>
          <w:p w:rsidR="00347CB2" w:rsidRDefault="00347CB2"/>
          <w:p w:rsidR="003559CB" w:rsidRDefault="003559CB"/>
          <w:tbl>
            <w:tblPr>
              <w:tblStyle w:val="TableBLgreynoheader"/>
              <w:tblW w:w="12876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43"/>
              <w:gridCol w:w="4958"/>
              <w:gridCol w:w="2874"/>
            </w:tblGrid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BE056B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Prie pranešimo pridedami dokumentai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="00BE056B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Enclosed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 xml:space="preserve"> documents</w:t>
                  </w:r>
                </w:p>
              </w:tc>
            </w:tr>
            <w:tr w:rsidR="00B70DCF" w:rsidRPr="00B70DCF" w:rsidTr="008516A1">
              <w:trPr>
                <w:gridAfter w:val="1"/>
                <w:wAfter w:w="2874" w:type="dxa"/>
              </w:trPr>
              <w:tc>
                <w:tcPr>
                  <w:tcW w:w="5001" w:type="dxa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Kelionės bilieto kopija/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Travel Ticket </w:t>
                  </w:r>
                  <w:r w:rsidR="00093422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copy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Įlaipinimo kortel</w:t>
                  </w:r>
                  <w:r w:rsidR="006241F1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ė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="00093422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Boarding pass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Bagažo kvito-bilieto kopija/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Baggage receipt-ticket </w:t>
                  </w:r>
                  <w:r w:rsidR="00093422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copy</w:t>
                  </w:r>
                </w:p>
                <w:p w:rsid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Raštiškas vežėjo patvirtinimas/</w:t>
                  </w:r>
                  <w:r w:rsidR="00093422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Written confirmation of carrier</w:t>
                  </w:r>
                </w:p>
                <w:p w:rsidR="00107E99" w:rsidRPr="00107E99" w:rsidRDefault="00107E99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Sąskaitos ar kiti nuostolio dydžiui patvirtinti reikalingi dokumentai/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Bills or other documents required for the determination of loss</w:t>
                  </w:r>
                </w:p>
              </w:tc>
              <w:tc>
                <w:tcPr>
                  <w:tcW w:w="5001" w:type="dxa"/>
                  <w:gridSpan w:val="2"/>
                </w:tcPr>
                <w:p w:rsid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Mirties liudijimo kopija (mirties atveju)/ </w:t>
                  </w:r>
                  <w:r w:rsidR="00F300CC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eastAsia="en-US"/>
                    </w:rPr>
                    <w:t>Death certificate (</w:t>
                  </w:r>
                  <w:r w:rsidR="00093422">
                    <w:rPr>
                      <w:rFonts w:ascii="Book Antiqua" w:hAnsi="Book Antiqua"/>
                      <w:color w:val="808080"/>
                      <w:sz w:val="20"/>
                      <w:szCs w:val="20"/>
                      <w:lang w:eastAsia="en-US"/>
                    </w:rPr>
                    <w:t>in case of death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eastAsia="en-US"/>
                    </w:rPr>
                    <w:t>)</w:t>
                  </w:r>
                </w:p>
                <w:p w:rsidR="00107E99" w:rsidRPr="00107E99" w:rsidRDefault="00107E99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Polici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jos ar kitos institucijos pažyma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/ </w:t>
                  </w:r>
                  <w:r w:rsidR="00F300CC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ertificate issued by the police or another competent authority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Kompetentingos institucijos išduotą neįgalumą, darbingumo lygį ar specialiųjų poreikių nustatymą (lygį) patvirtinantį dokumentą/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Evidence of disability, working capacity or special needs (degree thereof) issued</w:t>
                  </w:r>
                  <w:r w:rsidR="00175069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by a competent authority</w:t>
                  </w:r>
                </w:p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175069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Kiti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Other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69042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69042F" w:rsidRPr="0069042F" w:rsidRDefault="0069042F" w:rsidP="001E20B2">
                  <w:pPr>
                    <w:spacing w:line="276" w:lineRule="auto"/>
                    <w:rPr>
                      <w:rFonts w:ascii="Book Antiqua" w:hAnsi="Book Antiqua"/>
                      <w:bCs/>
                      <w:color w:val="808080" w:themeColor="background1" w:themeShade="80"/>
                      <w:sz w:val="20"/>
                      <w:szCs w:val="20"/>
                      <w:lang w:eastAsia="en-US"/>
                    </w:rPr>
                  </w:pPr>
                  <w:r w:rsidRPr="0010008A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Ar nukentėjęs asmuo yra apsidraudęs Kelionių draudimu kitoje draudimo bendrovėje ar</w:t>
                  </w:r>
                  <w:r w:rsidR="005D1CD6" w:rsidRPr="0010008A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ba</w:t>
                  </w:r>
                  <w:r w:rsidRPr="0010008A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 xml:space="preserve"> yra draustas pagal kito banko kelionių draudimo programą?</w:t>
                  </w:r>
                  <w:r>
                    <w:rPr>
                      <w:rFonts w:ascii="Book Antiqua" w:hAnsi="Book Antiqua"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 / </w:t>
                  </w:r>
                  <w:r w:rsidRPr="0010008A">
                    <w:rPr>
                      <w:rFonts w:ascii="Book Antiqua" w:hAnsi="Book Antiqua"/>
                      <w:b/>
                      <w:color w:val="808080" w:themeColor="background1" w:themeShade="80"/>
                      <w:sz w:val="20"/>
                      <w:szCs w:val="20"/>
                      <w:lang w:val="en-GB" w:eastAsia="en-US"/>
                    </w:rPr>
                    <w:t>Please state if Insured has Travel insurance policy with other insurance company or is covered under Travel insurance program by other Bank</w:t>
                  </w:r>
                  <w:r w:rsidR="002A3950">
                    <w:rPr>
                      <w:rFonts w:ascii="Book Antiqua" w:hAnsi="Book Antiqua"/>
                      <w:b/>
                      <w:color w:val="808080" w:themeColor="background1" w:themeShade="80"/>
                      <w:sz w:val="20"/>
                      <w:szCs w:val="20"/>
                      <w:lang w:val="en-GB" w:eastAsia="en-US"/>
                    </w:rPr>
                    <w:t>.</w:t>
                  </w:r>
                </w:p>
                <w:p w:rsidR="0069042F" w:rsidRDefault="0069042F" w:rsidP="001E20B2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Taip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Yes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Ne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Pr="0069042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No</w:t>
                  </w:r>
                </w:p>
                <w:p w:rsidR="0069042F" w:rsidRPr="0069042F" w:rsidRDefault="0069042F" w:rsidP="001E20B2">
                  <w:pPr>
                    <w:spacing w:line="276" w:lineRule="auto"/>
                    <w:rPr>
                      <w:rFonts w:ascii="Book Antiqua" w:hAnsi="Book Antiqua"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Book Antiqua" w:hAnsi="Book Antiqua"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Jeigu TAIP, nurodykite draudimo bendrovės ar banko pavadinimą / </w:t>
                  </w:r>
                  <w:r w:rsidRPr="0069042F">
                    <w:rPr>
                      <w:rFonts w:ascii="Book Antiqua" w:hAnsi="Book Antiqua"/>
                      <w:bCs/>
                      <w:color w:val="808080" w:themeColor="background1" w:themeShade="80"/>
                      <w:sz w:val="20"/>
                      <w:szCs w:val="20"/>
                      <w:lang w:val="en-GB" w:eastAsia="en-US"/>
                    </w:rPr>
                    <w:t>If YES, please state name of Insurer or Bank</w:t>
                  </w:r>
                  <w:r>
                    <w:rPr>
                      <w:rFonts w:ascii="Book Antiqua" w:hAnsi="Book Antiqua"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Draudimo išmokos gavėjas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8516A1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Insurance beneficiary</w:t>
                  </w:r>
                </w:p>
              </w:tc>
            </w:tr>
            <w:tr w:rsidR="00B70DCF" w:rsidRPr="00B70DCF" w:rsidTr="008516A1">
              <w:tc>
                <w:tcPr>
                  <w:tcW w:w="5044" w:type="dxa"/>
                  <w:gridSpan w:val="2"/>
                </w:tcPr>
                <w:p w:rsidR="00B70DCF" w:rsidRPr="00B70DCF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7832" w:type="dxa"/>
                  <w:gridSpan w:val="2"/>
                </w:tcPr>
                <w:p w:rsidR="00B70DCF" w:rsidRPr="00B70DCF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Banko sąskaitos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Nr. (IBAN)/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Beneficiary’s bank account (IBAN)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A45404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pavadinimas/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name</w:t>
                  </w:r>
                  <w:r w:rsidR="00D65201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502C80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AB </w:t>
                  </w:r>
                  <w:r w:rsidR="00502C80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Šiaulių bankas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A45404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adresas/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address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A45404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Tilžės g.149, LT-76348 Šiauliai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, Lietuva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A45404" w:rsidRDefault="00B70DCF" w:rsidP="00FA3BC5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SWIFT (BIC) kodas/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SWIFT (BIC) code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A45404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CBSBLT26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Dokumentų pateikimas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7018CB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Providing of documents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>Dokumentus galima pateikti vienu iš nurodytų būdų:/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All documentation shall be provided in one of the following way</w:t>
                  </w:r>
                  <w:r w:rsidR="007018C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s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:</w:t>
                  </w:r>
                </w:p>
                <w:p w:rsidR="00B70DCF" w:rsidRPr="002429B9" w:rsidRDefault="00B70DCF" w:rsidP="007F2DD9">
                  <w:pPr>
                    <w:pStyle w:val="BulletList1"/>
                    <w:spacing w:line="276" w:lineRule="auto"/>
                    <w:rPr>
                      <w:rFonts w:ascii="Book Antiqua" w:hAnsi="Book Antiqua"/>
                      <w:color w:val="0070C0"/>
                      <w:sz w:val="20"/>
                      <w:szCs w:val="20"/>
                    </w:rPr>
                  </w:pP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 xml:space="preserve">el. paštu/ by e-mail: </w:t>
                  </w:r>
                  <w:r w:rsidR="00297C6A" w:rsidRPr="002429B9">
                    <w:rPr>
                      <w:rStyle w:val="Hyperlink"/>
                      <w:rFonts w:ascii="Book Antiqua" w:hAnsi="Book Antiqua"/>
                      <w:color w:val="0070C0"/>
                      <w:sz w:val="20"/>
                      <w:szCs w:val="20"/>
                    </w:rPr>
                    <w:t>claims@ops24.eu</w:t>
                  </w:r>
                </w:p>
                <w:p w:rsidR="00B70DCF" w:rsidRPr="00EB375A" w:rsidRDefault="00B70DCF" w:rsidP="007F2DD9">
                  <w:pPr>
                    <w:pStyle w:val="BulletList1"/>
                    <w:spacing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>faksu/ by fax:  +370 52 790818</w:t>
                  </w:r>
                </w:p>
                <w:p w:rsidR="00B70DCF" w:rsidRPr="00B70DCF" w:rsidRDefault="00B70DCF" w:rsidP="007F2DD9">
                  <w:pPr>
                    <w:pStyle w:val="BulletList1"/>
                    <w:spacing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>internetu/</w:t>
                  </w:r>
                  <w:r w:rsidR="007018CB">
                    <w:rPr>
                      <w:rFonts w:ascii="Book Antiqua" w:hAnsi="Book Antiqua"/>
                      <w:sz w:val="20"/>
                      <w:szCs w:val="20"/>
                    </w:rPr>
                    <w:t xml:space="preserve"> </w:t>
                  </w: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 xml:space="preserve">by internet: </w:t>
                  </w:r>
                  <w:hyperlink r:id="rId12" w:history="1">
                    <w:r w:rsidRPr="00EB375A">
                      <w:rPr>
                        <w:rStyle w:val="Hyperlink"/>
                        <w:rFonts w:ascii="Book Antiqua" w:hAnsi="Book Antiqua"/>
                        <w:color w:val="auto"/>
                        <w:sz w:val="20"/>
                        <w:szCs w:val="20"/>
                      </w:rPr>
                      <w:t>http://ezalos.lt</w:t>
                    </w:r>
                  </w:hyperlink>
                  <w:r w:rsidR="00013282" w:rsidRPr="00EB375A">
                    <w:rPr>
                      <w:rStyle w:val="Hyperlink"/>
                      <w:rFonts w:ascii="Book Antiqua" w:hAnsi="Book Antiqua"/>
                      <w:color w:val="auto"/>
                      <w:sz w:val="20"/>
                      <w:szCs w:val="20"/>
                    </w:rPr>
                    <w:t>/</w:t>
                  </w:r>
                  <w:r w:rsidRPr="00EB375A">
                    <w:rPr>
                      <w:rFonts w:ascii="Book Antiqua" w:hAnsi="Book Antiqua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B70DCF" w:rsidRPr="00B70DCF" w:rsidTr="007F2DD9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B70DCF" w:rsidRPr="00B70DCF" w:rsidRDefault="00B70DCF" w:rsidP="005422BD">
                  <w:pPr>
                    <w:spacing w:line="276" w:lineRule="auto"/>
                    <w:jc w:val="both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>Sutinku, kad UAB „</w:t>
                  </w:r>
                  <w:r w:rsidR="00B61695" w:rsidRPr="00B61695">
                    <w:rPr>
                      <w:rFonts w:ascii="Book Antiqua" w:hAnsi="Book Antiqua"/>
                      <w:sz w:val="20"/>
                      <w:szCs w:val="20"/>
                    </w:rPr>
                    <w:t>OPS Lietuva Assistance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>“</w:t>
                  </w:r>
                  <w:r w:rsidR="00107E99">
                    <w:rPr>
                      <w:rFonts w:ascii="Book Antiqua" w:hAnsi="Book Antiqua"/>
                      <w:sz w:val="20"/>
                      <w:szCs w:val="20"/>
                    </w:rPr>
                    <w:t>,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draudikas </w:t>
                  </w:r>
                  <w:r w:rsidR="005422BD" w:rsidRPr="005422BD">
                    <w:rPr>
                      <w:rFonts w:ascii="Book Antiqua" w:hAnsi="Book Antiqua"/>
                      <w:sz w:val="20"/>
                      <w:szCs w:val="20"/>
                    </w:rPr>
                    <w:t xml:space="preserve">Lloyd’s Insurance Company S.A veikiantis per Baltic Underwriting Agency, AB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tvarkytų </w:t>
                  </w:r>
                  <w:r w:rsidR="00005295">
                    <w:rPr>
                      <w:rFonts w:ascii="Book Antiqua" w:hAnsi="Book Antiqua"/>
                      <w:sz w:val="20"/>
                      <w:szCs w:val="20"/>
                    </w:rPr>
                    <w:t xml:space="preserve">(rinktų, saugotų)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nukentėjusiojo (Apdraustojo) asmens duomenis, reikalingus nustatyti įvykio aplinkybes, draudimo išmokos dydį ir/ar pagrįstumą. Man yra žinoma, kad Lietuvos Respublikos Asmens duomenų teisinės apsaugos įstatyme yra numatyta teisė nesutikti, kad būtų tvarkomi nukentėjusiojo (Apdraustojo) asmens duomenys./ </w:t>
                  </w:r>
                  <w:r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I agree that UAB „</w:t>
                  </w:r>
                  <w:r w:rsidR="00B61695" w:rsidRPr="00B61695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OPS Lietuva Assistance</w:t>
                  </w:r>
                  <w:r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“</w:t>
                  </w:r>
                  <w:r w:rsid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, </w:t>
                  </w:r>
                  <w:r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Insurer </w:t>
                  </w:r>
                  <w:r w:rsidR="009C0107" w:rsidRPr="009C0107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Lloyd’s Insurance Company S.A </w:t>
                  </w:r>
                  <w:r w:rsidR="002B3BF7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acting through </w:t>
                  </w:r>
                  <w:r w:rsid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Baltic Underwriting Agency, AB </w:t>
                  </w:r>
                  <w:r w:rsidR="00502C8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are </w:t>
                  </w:r>
                  <w:r w:rsidR="00502C80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appointed to </w:t>
                  </w:r>
                  <w:r w:rsidR="00502C8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handle (</w:t>
                  </w:r>
                  <w:r w:rsidR="00502C80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collect</w:t>
                  </w:r>
                  <w:r w:rsidR="00502C8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, keep) </w:t>
                  </w:r>
                  <w:r w:rsidR="00502C80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all neccesary personal data in order to investigate the accident. This</w:t>
                  </w:r>
                  <w:r w:rsidR="00502C80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is to confirm that I am fully aware that there is possibility in </w:t>
                  </w:r>
                  <w:hyperlink r:id="rId13" w:tooltip="Dokumento tekstas" w:history="1">
                    <w:r w:rsidR="00502C80" w:rsidRPr="00B70DCF">
                      <w:rPr>
                        <w:rStyle w:val="Hyperlink"/>
                        <w:rFonts w:ascii="Book Antiqua" w:hAnsi="Book Antiqua"/>
                        <w:color w:val="808080" w:themeColor="background1" w:themeShade="80"/>
                        <w:sz w:val="20"/>
                        <w:szCs w:val="20"/>
                      </w:rPr>
                      <w:t>Law on Legal Protection of Personal Data</w:t>
                    </w:r>
                  </w:hyperlink>
                  <w:r w:rsidR="00502C80" w:rsidRPr="00B70DCF">
                    <w:rPr>
                      <w:rStyle w:val="dpav"/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r w:rsidR="00502C80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law not </w:t>
                  </w:r>
                  <w:r w:rsidR="00502C8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to </w:t>
                  </w:r>
                  <w:r w:rsidR="00502C80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agree.</w:t>
                  </w:r>
                </w:p>
              </w:tc>
            </w:tr>
          </w:tbl>
          <w:p w:rsidR="00B70DCF" w:rsidRPr="00B70DCF" w:rsidRDefault="00B70DCF" w:rsidP="007F2DD9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B70DCF" w:rsidRPr="00B70DCF" w:rsidTr="0036693C">
        <w:trPr>
          <w:trHeight w:val="1575"/>
        </w:trPr>
        <w:tc>
          <w:tcPr>
            <w:tcW w:w="1011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0002" w:type="dxa"/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5001"/>
            </w:tblGrid>
            <w:tr w:rsidR="00B70DCF" w:rsidRPr="00B70DCF" w:rsidTr="00B70DCF">
              <w:tc>
                <w:tcPr>
                  <w:tcW w:w="10002" w:type="dxa"/>
                  <w:gridSpan w:val="2"/>
                </w:tcPr>
                <w:p w:rsidR="00B70DCF" w:rsidRPr="00B70DCF" w:rsidRDefault="00B70DCF" w:rsidP="007F2DD9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Pranešimą užpildė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E47764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Form completed by</w:t>
                  </w:r>
                </w:p>
              </w:tc>
            </w:tr>
            <w:tr w:rsidR="00B70DCF" w:rsidRPr="00B70DCF" w:rsidTr="00B70DCF">
              <w:tc>
                <w:tcPr>
                  <w:tcW w:w="10002" w:type="dxa"/>
                  <w:gridSpan w:val="2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10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2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Pats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Apdraustasis/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Injured person              </w:t>
                  </w:r>
                  <w:r w:rsidR="00E47764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Check11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E4B91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3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Kitas asmuo/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gramStart"/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Other</w:t>
                  </w:r>
                  <w:proofErr w:type="gramEnd"/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person</w:t>
                  </w:r>
                </w:p>
              </w:tc>
            </w:tr>
            <w:tr w:rsidR="00B70DCF" w:rsidRPr="00B70DCF" w:rsidTr="00E47764">
              <w:tc>
                <w:tcPr>
                  <w:tcW w:w="5001" w:type="dxa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bookmarkStart w:id="4" w:name="Text3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4"/>
                </w:p>
              </w:tc>
              <w:tc>
                <w:tcPr>
                  <w:tcW w:w="5001" w:type="dxa"/>
                </w:tcPr>
                <w:p w:rsidR="00B70DCF" w:rsidRPr="00B70DCF" w:rsidRDefault="00B70DCF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bookmarkStart w:id="5" w:name="Text4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5"/>
                </w:p>
              </w:tc>
            </w:tr>
            <w:tr w:rsidR="00E47764" w:rsidRPr="00B70DCF" w:rsidTr="0036693C">
              <w:tc>
                <w:tcPr>
                  <w:tcW w:w="10002" w:type="dxa"/>
                  <w:gridSpan w:val="2"/>
                </w:tcPr>
                <w:p w:rsidR="00E47764" w:rsidRPr="00B70DCF" w:rsidRDefault="00E4776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bookmarkStart w:id="6" w:name="Text5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6"/>
                </w:p>
              </w:tc>
            </w:tr>
            <w:tr w:rsidR="00E47764" w:rsidRPr="00B70DCF" w:rsidTr="0036693C">
              <w:tc>
                <w:tcPr>
                  <w:tcW w:w="10002" w:type="dxa"/>
                  <w:gridSpan w:val="2"/>
                </w:tcPr>
                <w:p w:rsidR="00E47764" w:rsidRPr="00B70DCF" w:rsidRDefault="00E47764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El.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pašto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adresas/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bookmarkStart w:id="7" w:name="Text6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7"/>
                </w:p>
              </w:tc>
            </w:tr>
          </w:tbl>
          <w:p w:rsidR="00B70DCF" w:rsidRPr="00B70DCF" w:rsidRDefault="00B70DCF" w:rsidP="007F2DD9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</w:tr>
    </w:tbl>
    <w:p w:rsidR="00B70DCF" w:rsidRPr="00492F87" w:rsidRDefault="00B70DCF" w:rsidP="00DF112D">
      <w:pPr>
        <w:spacing w:before="360" w:line="480" w:lineRule="auto"/>
        <w:ind w:left="283"/>
        <w:rPr>
          <w:rFonts w:ascii="Book Antiqua" w:hAnsi="Book Antiqua"/>
          <w:sz w:val="20"/>
          <w:szCs w:val="20"/>
          <w:lang w:val="en-US"/>
        </w:rPr>
      </w:pPr>
      <w:r w:rsidRPr="00492F87">
        <w:rPr>
          <w:rFonts w:ascii="Book Antiqua" w:hAnsi="Book Antiqua"/>
          <w:sz w:val="20"/>
          <w:szCs w:val="20"/>
          <w:lang w:val="en-US"/>
        </w:rPr>
        <w:t xml:space="preserve">Parašas / </w:t>
      </w:r>
      <w:r w:rsidRPr="00492F87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Signature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      ____________________</w:t>
      </w:r>
      <w:r w:rsidR="00DF112D">
        <w:rPr>
          <w:rFonts w:ascii="Book Antiqua" w:hAnsi="Book Antiqua"/>
          <w:sz w:val="20"/>
          <w:szCs w:val="20"/>
          <w:lang w:val="en-US"/>
        </w:rPr>
        <w:t xml:space="preserve">   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Data / </w:t>
      </w:r>
      <w:proofErr w:type="gramStart"/>
      <w:r w:rsidRPr="00492F87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Date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  _</w:t>
      </w:r>
      <w:proofErr w:type="gramEnd"/>
      <w:r w:rsidRPr="00492F87">
        <w:rPr>
          <w:rFonts w:ascii="Book Antiqua" w:hAnsi="Book Antiqua"/>
          <w:sz w:val="20"/>
          <w:szCs w:val="20"/>
          <w:lang w:val="en-US"/>
        </w:rPr>
        <w:t>__________________________</w:t>
      </w:r>
    </w:p>
    <w:p w:rsidR="0069042F" w:rsidRDefault="00B70DCF" w:rsidP="00E83AB2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  <w:r w:rsidRPr="00492F87">
        <w:rPr>
          <w:rFonts w:ascii="Book Antiqua" w:hAnsi="Book Antiqua"/>
          <w:sz w:val="20"/>
          <w:szCs w:val="20"/>
        </w:rPr>
        <w:t>Apie bylos registracijos numerį ir atsakingą ekspertą informuosime Jūsų nurodytu el. paštu.</w:t>
      </w:r>
    </w:p>
    <w:p w:rsidR="00B70DCF" w:rsidRPr="0069042F" w:rsidRDefault="00B70DCF" w:rsidP="00E83AB2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  <w:r w:rsidRPr="00492F87">
        <w:rPr>
          <w:rFonts w:ascii="Book Antiqua" w:hAnsi="Book Antiqua"/>
          <w:color w:val="808080" w:themeColor="background1" w:themeShade="80"/>
          <w:sz w:val="20"/>
          <w:szCs w:val="20"/>
        </w:rPr>
        <w:t>We will dedicate an expert for your claim and inform you by your specified email.</w:t>
      </w:r>
    </w:p>
    <w:sectPr w:rsidR="00B70DCF" w:rsidRPr="0069042F" w:rsidSect="00801E7E">
      <w:headerReference w:type="default" r:id="rId14"/>
      <w:footerReference w:type="default" r:id="rId15"/>
      <w:pgSz w:w="11906" w:h="16838" w:code="9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4B91" w:rsidRDefault="00EE4B91" w:rsidP="00B70DCF">
      <w:r>
        <w:separator/>
      </w:r>
    </w:p>
  </w:endnote>
  <w:endnote w:type="continuationSeparator" w:id="0">
    <w:p w:rsidR="00EE4B91" w:rsidRDefault="00EE4B91" w:rsidP="00B70DCF">
      <w:r>
        <w:continuationSeparator/>
      </w:r>
    </w:p>
  </w:endnote>
  <w:endnote w:type="continuationNotice" w:id="1">
    <w:p w:rsidR="00EE4B91" w:rsidRDefault="00EE4B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1964867"/>
      <w:docPartObj>
        <w:docPartGallery w:val="Page Numbers (Bottom of Page)"/>
        <w:docPartUnique/>
      </w:docPartObj>
    </w:sdtPr>
    <w:sdtEndPr>
      <w:rPr>
        <w:rFonts w:ascii="Book Antiqua" w:hAnsi="Book Antiqua"/>
        <w:sz w:val="20"/>
      </w:rPr>
    </w:sdtEndPr>
    <w:sdtContent>
      <w:p w:rsidR="0036693C" w:rsidRPr="000213CF" w:rsidRDefault="0036693C" w:rsidP="000213CF">
        <w:pPr>
          <w:pStyle w:val="Footer"/>
          <w:jc w:val="right"/>
          <w:rPr>
            <w:rFonts w:ascii="Book Antiqua" w:hAnsi="Book Antiqua"/>
            <w:sz w:val="20"/>
          </w:rPr>
        </w:pPr>
        <w:r w:rsidRPr="007F2DD9">
          <w:rPr>
            <w:rFonts w:ascii="Book Antiqua" w:hAnsi="Book Antiqua"/>
            <w:sz w:val="20"/>
          </w:rPr>
          <w:fldChar w:fldCharType="begin"/>
        </w:r>
        <w:r w:rsidRPr="007F2DD9">
          <w:rPr>
            <w:rFonts w:ascii="Book Antiqua" w:hAnsi="Book Antiqua"/>
            <w:sz w:val="20"/>
          </w:rPr>
          <w:instrText>PAGE   \* MERGEFORMAT</w:instrText>
        </w:r>
        <w:r w:rsidRPr="007F2DD9">
          <w:rPr>
            <w:rFonts w:ascii="Book Antiqua" w:hAnsi="Book Antiqua"/>
            <w:sz w:val="20"/>
          </w:rPr>
          <w:fldChar w:fldCharType="separate"/>
        </w:r>
        <w:r w:rsidR="005D1CD6">
          <w:rPr>
            <w:rFonts w:ascii="Book Antiqua" w:hAnsi="Book Antiqua"/>
            <w:noProof/>
            <w:sz w:val="20"/>
          </w:rPr>
          <w:t>2</w:t>
        </w:r>
        <w:r w:rsidRPr="007F2DD9">
          <w:rPr>
            <w:rFonts w:ascii="Book Antiqua" w:hAnsi="Book Antiqua"/>
            <w:sz w:val="20"/>
          </w:rPr>
          <w:fldChar w:fldCharType="end"/>
        </w:r>
        <w:r w:rsidRPr="007F2DD9">
          <w:rPr>
            <w:rFonts w:ascii="Book Antiqua" w:hAnsi="Book Antiqua"/>
            <w:sz w:val="20"/>
          </w:rPr>
          <w:t>/2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4B91" w:rsidRDefault="00EE4B91" w:rsidP="00B70DCF">
      <w:r>
        <w:separator/>
      </w:r>
    </w:p>
  </w:footnote>
  <w:footnote w:type="continuationSeparator" w:id="0">
    <w:p w:rsidR="00EE4B91" w:rsidRDefault="00EE4B91" w:rsidP="00B70DCF">
      <w:r>
        <w:continuationSeparator/>
      </w:r>
    </w:p>
  </w:footnote>
  <w:footnote w:type="continuationNotice" w:id="1">
    <w:p w:rsidR="00EE4B91" w:rsidRDefault="00EE4B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693C" w:rsidRDefault="0036693C" w:rsidP="00B70DCF">
    <w:pPr>
      <w:pStyle w:val="Header"/>
      <w:tabs>
        <w:tab w:val="clear" w:pos="9638"/>
        <w:tab w:val="right" w:pos="10466"/>
      </w:tabs>
    </w:pPr>
    <w:r w:rsidRPr="007E3ACE">
      <w:rPr>
        <w:noProof/>
        <w:lang w:val="en-GB" w:eastAsia="en-GB"/>
      </w:rPr>
      <w:drawing>
        <wp:inline distT="0" distB="0" distL="0" distR="0" wp14:anchorId="11B4C6B4" wp14:editId="5F3795D8">
          <wp:extent cx="1062567" cy="351212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BUNDA_logo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987" cy="359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GB" w:eastAsia="en-GB"/>
      </w:rPr>
      <w:drawing>
        <wp:inline distT="0" distB="0" distL="0" distR="0" wp14:anchorId="727C70FB" wp14:editId="2B075481">
          <wp:extent cx="1481455" cy="25590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255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6693C" w:rsidRDefault="003669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9.75pt;height:8.25pt;visibility:visible;mso-wrap-style:square" o:bullet="t">
        <v:imagedata r:id="rId1" o:title=""/>
      </v:shape>
    </w:pict>
  </w:numPicBullet>
  <w:abstractNum w:abstractNumId="0" w15:restartNumberingAfterBreak="0">
    <w:nsid w:val="4A167A6F"/>
    <w:multiLevelType w:val="hybridMultilevel"/>
    <w:tmpl w:val="A3B83B70"/>
    <w:lvl w:ilvl="0" w:tplc="A1A6CC6A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8172D4"/>
    <w:multiLevelType w:val="multilevel"/>
    <w:tmpl w:val="0600A44C"/>
    <w:name w:val="BulletListTemplate"/>
    <w:lvl w:ilvl="0">
      <w:start w:val="1"/>
      <w:numFmt w:val="bullet"/>
      <w:pStyle w:val="BulletList1"/>
      <w:lvlText w:val=""/>
      <w:lvlPicBulletId w:val="0"/>
      <w:lvlJc w:val="left"/>
      <w:pPr>
        <w:ind w:left="738" w:hanging="454"/>
      </w:pPr>
      <w:rPr>
        <w:rFonts w:ascii="Symbol" w:hAnsi="Symbol" w:hint="default"/>
      </w:rPr>
    </w:lvl>
    <w:lvl w:ilvl="1">
      <w:start w:val="1"/>
      <w:numFmt w:val="none"/>
      <w:pStyle w:val="BulletList2"/>
      <w:lvlText w:val=""/>
      <w:lvlJc w:val="left"/>
      <w:pPr>
        <w:ind w:left="907" w:hanging="453"/>
      </w:pPr>
      <w:rPr>
        <w:rFonts w:ascii="Wingdings 2" w:hAnsi="Wingdings 2" w:hint="default"/>
        <w:color w:val="FF0000"/>
        <w:sz w:val="14"/>
      </w:rPr>
    </w:lvl>
    <w:lvl w:ilvl="2">
      <w:start w:val="1"/>
      <w:numFmt w:val="none"/>
      <w:pStyle w:val="BulletList3"/>
      <w:lvlText w:val=""/>
      <w:lvlJc w:val="left"/>
      <w:pPr>
        <w:ind w:left="1360" w:hanging="453"/>
      </w:pPr>
      <w:rPr>
        <w:rFonts w:ascii="Wingdings 2" w:hAnsi="Wingdings 2" w:hint="default"/>
        <w:color w:val="808080"/>
      </w:rPr>
    </w:lvl>
    <w:lvl w:ilvl="3">
      <w:start w:val="1"/>
      <w:numFmt w:val="none"/>
      <w:pStyle w:val="BulletList4"/>
      <w:lvlText w:val=""/>
      <w:lvlJc w:val="left"/>
      <w:pPr>
        <w:ind w:left="1814" w:hanging="454"/>
      </w:pPr>
      <w:rPr>
        <w:rFonts w:ascii="Wingdings 2" w:hAnsi="Wingdings 2" w:hint="default"/>
        <w:color w:val="808080"/>
        <w:sz w:val="14"/>
      </w:rPr>
    </w:lvl>
    <w:lvl w:ilvl="4">
      <w:start w:val="1"/>
      <w:numFmt w:val="lowerLetter"/>
      <w:pStyle w:val="BulletList5"/>
      <w:lvlText w:val="·"/>
      <w:lvlJc w:val="left"/>
      <w:pPr>
        <w:ind w:left="1700" w:hanging="340"/>
      </w:pPr>
      <w:rPr>
        <w:rFonts w:ascii="Symbol" w:hAnsi="Symbol" w:hint="default"/>
      </w:rPr>
    </w:lvl>
    <w:lvl w:ilvl="5">
      <w:start w:val="1"/>
      <w:numFmt w:val="lowerRoman"/>
      <w:pStyle w:val="BulletList6"/>
      <w:lvlText w:val="·"/>
      <w:lvlJc w:val="left"/>
      <w:pPr>
        <w:ind w:left="2040" w:hanging="340"/>
      </w:pPr>
      <w:rPr>
        <w:rFonts w:ascii="Symbol" w:hAnsi="Symbol" w:hint="default"/>
      </w:rPr>
    </w:lvl>
    <w:lvl w:ilvl="6">
      <w:start w:val="1"/>
      <w:numFmt w:val="decimal"/>
      <w:pStyle w:val="BulletList7"/>
      <w:lvlText w:val="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lowerLetter"/>
      <w:pStyle w:val="BulletList8"/>
      <w:lvlText w:val="·"/>
      <w:lvlJc w:val="left"/>
      <w:pPr>
        <w:ind w:left="2720" w:hanging="340"/>
      </w:pPr>
      <w:rPr>
        <w:rFonts w:ascii="Symbol" w:hAnsi="Symbol" w:hint="default"/>
      </w:rPr>
    </w:lvl>
    <w:lvl w:ilvl="8">
      <w:start w:val="1"/>
      <w:numFmt w:val="lowerRoman"/>
      <w:pStyle w:val="BulletList9"/>
      <w:lvlText w:val="·"/>
      <w:lvlJc w:val="left"/>
      <w:pPr>
        <w:ind w:left="3060" w:hanging="34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Yskt9/MOQVXz2JJV/QIqQh/PMbJlhcKn9uozgYzP64l7QMC0uV0euUgxq4Mj+t48+8ZD3cgY0q/LP0pQV8KCxg==" w:salt="l61kfHLhmtyKNNzCNCu+xQ==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DCF"/>
    <w:rsid w:val="00005295"/>
    <w:rsid w:val="00013282"/>
    <w:rsid w:val="000213CF"/>
    <w:rsid w:val="0004590B"/>
    <w:rsid w:val="00093422"/>
    <w:rsid w:val="000A0EF7"/>
    <w:rsid w:val="000E13FD"/>
    <w:rsid w:val="0010008A"/>
    <w:rsid w:val="00107E99"/>
    <w:rsid w:val="00113484"/>
    <w:rsid w:val="00136676"/>
    <w:rsid w:val="00175069"/>
    <w:rsid w:val="001E20B2"/>
    <w:rsid w:val="0020314A"/>
    <w:rsid w:val="00213D1A"/>
    <w:rsid w:val="00222AFE"/>
    <w:rsid w:val="002429B9"/>
    <w:rsid w:val="0024379F"/>
    <w:rsid w:val="00277573"/>
    <w:rsid w:val="00297C6A"/>
    <w:rsid w:val="002A3950"/>
    <w:rsid w:val="002B3BF7"/>
    <w:rsid w:val="002C6DB5"/>
    <w:rsid w:val="00347CB2"/>
    <w:rsid w:val="003559CB"/>
    <w:rsid w:val="003627F7"/>
    <w:rsid w:val="0036693C"/>
    <w:rsid w:val="003C2B3E"/>
    <w:rsid w:val="003C47F9"/>
    <w:rsid w:val="003F50C7"/>
    <w:rsid w:val="00412353"/>
    <w:rsid w:val="0046628D"/>
    <w:rsid w:val="00471458"/>
    <w:rsid w:val="00502C80"/>
    <w:rsid w:val="005246B9"/>
    <w:rsid w:val="005422BD"/>
    <w:rsid w:val="00580895"/>
    <w:rsid w:val="005913DE"/>
    <w:rsid w:val="00592C4C"/>
    <w:rsid w:val="005B4458"/>
    <w:rsid w:val="005C1529"/>
    <w:rsid w:val="005D1CD6"/>
    <w:rsid w:val="00621923"/>
    <w:rsid w:val="00622310"/>
    <w:rsid w:val="006241F1"/>
    <w:rsid w:val="006616F9"/>
    <w:rsid w:val="006806E8"/>
    <w:rsid w:val="006819FD"/>
    <w:rsid w:val="00687981"/>
    <w:rsid w:val="0069042F"/>
    <w:rsid w:val="006C47C2"/>
    <w:rsid w:val="006E360D"/>
    <w:rsid w:val="006F33E5"/>
    <w:rsid w:val="00700241"/>
    <w:rsid w:val="007018CB"/>
    <w:rsid w:val="00724D4B"/>
    <w:rsid w:val="00732F63"/>
    <w:rsid w:val="007356D4"/>
    <w:rsid w:val="00743BC2"/>
    <w:rsid w:val="007600F5"/>
    <w:rsid w:val="007836B9"/>
    <w:rsid w:val="007F18C9"/>
    <w:rsid w:val="007F2DD9"/>
    <w:rsid w:val="00801E7E"/>
    <w:rsid w:val="008327F7"/>
    <w:rsid w:val="008471ED"/>
    <w:rsid w:val="008516A1"/>
    <w:rsid w:val="00852D85"/>
    <w:rsid w:val="00870D63"/>
    <w:rsid w:val="0088685B"/>
    <w:rsid w:val="008A65E8"/>
    <w:rsid w:val="008C116F"/>
    <w:rsid w:val="008D0C07"/>
    <w:rsid w:val="008E0939"/>
    <w:rsid w:val="008E3A43"/>
    <w:rsid w:val="008E58DB"/>
    <w:rsid w:val="0094764B"/>
    <w:rsid w:val="009A3B72"/>
    <w:rsid w:val="009C0107"/>
    <w:rsid w:val="009D24DC"/>
    <w:rsid w:val="009D7514"/>
    <w:rsid w:val="00A079FD"/>
    <w:rsid w:val="00A1507B"/>
    <w:rsid w:val="00A45404"/>
    <w:rsid w:val="00A676C7"/>
    <w:rsid w:val="00AC26EF"/>
    <w:rsid w:val="00B13D07"/>
    <w:rsid w:val="00B60CC7"/>
    <w:rsid w:val="00B61695"/>
    <w:rsid w:val="00B70DCF"/>
    <w:rsid w:val="00BE056B"/>
    <w:rsid w:val="00C029DE"/>
    <w:rsid w:val="00D65201"/>
    <w:rsid w:val="00D8783D"/>
    <w:rsid w:val="00DA0C82"/>
    <w:rsid w:val="00DD2FE3"/>
    <w:rsid w:val="00DF112D"/>
    <w:rsid w:val="00E22E5E"/>
    <w:rsid w:val="00E47764"/>
    <w:rsid w:val="00E544FC"/>
    <w:rsid w:val="00E83AB2"/>
    <w:rsid w:val="00EA67F4"/>
    <w:rsid w:val="00EB375A"/>
    <w:rsid w:val="00EE4B91"/>
    <w:rsid w:val="00EF1F3E"/>
    <w:rsid w:val="00EF50A6"/>
    <w:rsid w:val="00F300CC"/>
    <w:rsid w:val="00F35A02"/>
    <w:rsid w:val="00F44AA2"/>
    <w:rsid w:val="00F717B4"/>
    <w:rsid w:val="00F82E47"/>
    <w:rsid w:val="00F8495D"/>
    <w:rsid w:val="00F84C06"/>
    <w:rsid w:val="00FA3BC5"/>
    <w:rsid w:val="00FD3996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F1AA11C-0AAE-4912-9EE5-8C856789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70DC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paragraph" w:styleId="Footer">
    <w:name w:val="footer"/>
    <w:basedOn w:val="Normal"/>
    <w:link w:val="FooterChar"/>
    <w:uiPriority w:val="99"/>
    <w:unhideWhenUsed/>
    <w:rsid w:val="00B70DC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table" w:customStyle="1" w:styleId="TableBLgreynoheader">
    <w:name w:val="Table BL grey (no header)"/>
    <w:basedOn w:val="TableNormal"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0"/>
      <w:lang w:eastAsia="lt-LT"/>
    </w:rPr>
    <w:tblPr>
      <w:tblBorders>
        <w:top w:val="single" w:sz="4" w:space="0" w:color="A6A6A6"/>
        <w:bottom w:val="single" w:sz="4" w:space="0" w:color="A6A6A6"/>
        <w:insideH w:val="single" w:sz="4" w:space="0" w:color="A6A6A6"/>
        <w:insideV w:val="single" w:sz="4" w:space="0" w:color="A6A6A6"/>
      </w:tblBorders>
    </w:tblPr>
  </w:style>
  <w:style w:type="character" w:styleId="Hyperlink">
    <w:name w:val="Hyperlink"/>
    <w:basedOn w:val="DefaultParagraphFont"/>
    <w:rsid w:val="00B70DCF"/>
    <w:rPr>
      <w:rFonts w:ascii="Verdana" w:hAnsi="Verdana"/>
      <w:color w:val="FF0000"/>
      <w:sz w:val="18"/>
      <w:u w:val="none"/>
    </w:rPr>
  </w:style>
  <w:style w:type="character" w:customStyle="1" w:styleId="dpav">
    <w:name w:val="dpav"/>
    <w:basedOn w:val="DefaultParagraphFont"/>
    <w:rsid w:val="00B70DCF"/>
  </w:style>
  <w:style w:type="paragraph" w:styleId="ListParagraph">
    <w:name w:val="List Paragraph"/>
    <w:basedOn w:val="Normal"/>
    <w:uiPriority w:val="34"/>
    <w:qFormat/>
    <w:rsid w:val="00B70DCF"/>
    <w:pPr>
      <w:ind w:left="720"/>
      <w:contextualSpacing/>
    </w:pPr>
  </w:style>
  <w:style w:type="paragraph" w:customStyle="1" w:styleId="BulletList2">
    <w:name w:val="Bullet List 2"/>
    <w:basedOn w:val="BulletList1"/>
    <w:qFormat/>
    <w:rsid w:val="00B70DCF"/>
    <w:pPr>
      <w:numPr>
        <w:ilvl w:val="1"/>
      </w:numPr>
    </w:pPr>
  </w:style>
  <w:style w:type="paragraph" w:customStyle="1" w:styleId="BulletList1">
    <w:name w:val="Bullet List 1"/>
    <w:basedOn w:val="Normal"/>
    <w:qFormat/>
    <w:rsid w:val="00B70DCF"/>
    <w:pPr>
      <w:numPr>
        <w:numId w:val="2"/>
      </w:numPr>
      <w:ind w:left="454"/>
    </w:pPr>
    <w:rPr>
      <w:lang w:eastAsia="en-GB"/>
    </w:rPr>
  </w:style>
  <w:style w:type="paragraph" w:customStyle="1" w:styleId="BulletList3">
    <w:name w:val="Bullet List 3"/>
    <w:basedOn w:val="BulletList2"/>
    <w:qFormat/>
    <w:rsid w:val="00B70DCF"/>
    <w:pPr>
      <w:numPr>
        <w:ilvl w:val="2"/>
      </w:numPr>
    </w:pPr>
  </w:style>
  <w:style w:type="paragraph" w:customStyle="1" w:styleId="BulletList4">
    <w:name w:val="Bullet List 4"/>
    <w:basedOn w:val="BulletList3"/>
    <w:qFormat/>
    <w:rsid w:val="00B70DCF"/>
    <w:pPr>
      <w:numPr>
        <w:ilvl w:val="3"/>
      </w:numPr>
    </w:pPr>
  </w:style>
  <w:style w:type="paragraph" w:customStyle="1" w:styleId="BulletList5">
    <w:name w:val="Bullet List 5"/>
    <w:basedOn w:val="BulletList4"/>
    <w:rsid w:val="00B70DCF"/>
    <w:pPr>
      <w:numPr>
        <w:ilvl w:val="4"/>
      </w:numPr>
    </w:pPr>
  </w:style>
  <w:style w:type="paragraph" w:customStyle="1" w:styleId="BulletList6">
    <w:name w:val="Bullet List 6"/>
    <w:basedOn w:val="BulletList5"/>
    <w:rsid w:val="00B70DCF"/>
    <w:pPr>
      <w:numPr>
        <w:ilvl w:val="5"/>
      </w:numPr>
    </w:pPr>
  </w:style>
  <w:style w:type="paragraph" w:customStyle="1" w:styleId="BulletList7">
    <w:name w:val="Bullet List 7"/>
    <w:basedOn w:val="BulletList6"/>
    <w:rsid w:val="00B70DCF"/>
    <w:pPr>
      <w:numPr>
        <w:ilvl w:val="6"/>
      </w:numPr>
    </w:pPr>
  </w:style>
  <w:style w:type="paragraph" w:customStyle="1" w:styleId="BulletList8">
    <w:name w:val="Bullet List 8"/>
    <w:basedOn w:val="BulletList7"/>
    <w:rsid w:val="00B70DCF"/>
    <w:pPr>
      <w:numPr>
        <w:ilvl w:val="7"/>
      </w:numPr>
    </w:pPr>
  </w:style>
  <w:style w:type="paragraph" w:customStyle="1" w:styleId="BulletList9">
    <w:name w:val="Bullet List 9"/>
    <w:basedOn w:val="BulletList8"/>
    <w:rsid w:val="00B70DCF"/>
    <w:pPr>
      <w:numPr>
        <w:ilvl w:val="8"/>
      </w:numPr>
    </w:pPr>
  </w:style>
  <w:style w:type="character" w:customStyle="1" w:styleId="Mention1">
    <w:name w:val="Mention1"/>
    <w:basedOn w:val="DefaultParagraphFont"/>
    <w:uiPriority w:val="99"/>
    <w:semiHidden/>
    <w:unhideWhenUsed/>
    <w:rsid w:val="00B70DCF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6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76"/>
    <w:rPr>
      <w:rFonts w:ascii="Tahoma" w:eastAsia="Times New Roman" w:hAnsi="Tahoma" w:cs="Tahoma"/>
      <w:sz w:val="16"/>
      <w:szCs w:val="16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3.lrs.lt/pls/inter3/dokpaieska.showdoc_l?p_id=435305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ezalos.l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DC2F2EDA27784AA8510DE71B554F44" ma:contentTypeVersion="10" ma:contentTypeDescription="Create a new document." ma:contentTypeScope="" ma:versionID="25ef50465df1cb9f9b1dedc8ba8ca564">
  <xsd:schema xmlns:xsd="http://www.w3.org/2001/XMLSchema" xmlns:xs="http://www.w3.org/2001/XMLSchema" xmlns:p="http://schemas.microsoft.com/office/2006/metadata/properties" xmlns:ns2="6146f5b6-37e2-4cac-a2cc-6cf7e1dccc30" xmlns:ns3="63b4a37d-ebd7-4ec7-9d26-3c169a69f2c7" targetNamespace="http://schemas.microsoft.com/office/2006/metadata/properties" ma:root="true" ma:fieldsID="f78f57375c9ac8ad8d6003c148c88437" ns2:_="" ns3:_="">
    <xsd:import namespace="6146f5b6-37e2-4cac-a2cc-6cf7e1dccc30"/>
    <xsd:import namespace="63b4a37d-ebd7-4ec7-9d26-3c169a69f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6f5b6-37e2-4cac-a2cc-6cf7e1dccc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4a37d-ebd7-4ec7-9d26-3c169a69f2c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B9499-47E9-457C-AE57-55164B4490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6f5b6-37e2-4cac-a2cc-6cf7e1dccc30"/>
    <ds:schemaRef ds:uri="63b4a37d-ebd7-4ec7-9d26-3c169a69f2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A6FF06-6050-45C6-8D69-951FCB9510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1C9C183-6BFB-49F0-A440-8A527A3819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448A89-5E02-4C01-91A0-D42E451F1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4382</Words>
  <Characters>2498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BUNDA_ŠIAULIŲ BANKAS Kelionių žalos pranešimo forma</vt:lpstr>
    </vt:vector>
  </TitlesOfParts>
  <Company>Baltic Underwriting Agency</Company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BUNDA_ŠIAULIŲ BANKAS Kelionių žalos pranešimo forma</dc:title>
  <dc:creator>Kristina Penkaitienė</dc:creator>
  <cp:lastModifiedBy>Justinas Markaitis</cp:lastModifiedBy>
  <cp:revision>1</cp:revision>
  <dcterms:created xsi:type="dcterms:W3CDTF">2019-12-31T07:05:00Z</dcterms:created>
  <dcterms:modified xsi:type="dcterms:W3CDTF">2019-12-31T07:05:00Z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0x01010070DC2F2EDA27784AA8510DE71B554F44</vt:lpwstr>
  </property>
</Properties>
</file>